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b/>
        </w:rPr>
      </w:pPr>
      <w:r>
        <w:rPr>
          <w:b/>
        </w:rPr>
        <w:drawing>
          <wp:anchor behindDoc="0" distT="0" distB="0" distL="114300" distR="0" simplePos="0" locked="0" layoutInCell="0" allowOverlap="1" relativeHeight="2">
            <wp:simplePos x="0" y="0"/>
            <wp:positionH relativeFrom="margin">
              <wp:align>right</wp:align>
            </wp:positionH>
            <wp:positionV relativeFrom="margin">
              <wp:align>top</wp:align>
            </wp:positionV>
            <wp:extent cx="1398905" cy="1559560"/>
            <wp:effectExtent l="0" t="0" r="0" b="0"/>
            <wp:wrapSquare wrapText="lef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398905" cy="1559560"/>
                    </a:xfrm>
                    <a:prstGeom prst="rect">
                      <a:avLst/>
                    </a:prstGeom>
                  </pic:spPr>
                </pic:pic>
              </a:graphicData>
            </a:graphic>
          </wp:anchor>
        </w:drawing>
      </w:r>
    </w:p>
    <w:p>
      <w:pPr>
        <w:pStyle w:val="Normal"/>
        <w:spacing w:before="0" w:after="0"/>
        <w:rPr>
          <w:b/>
          <w:sz w:val="24"/>
          <w:szCs w:val="24"/>
        </w:rPr>
      </w:pPr>
      <w:r>
        <w:rPr>
          <w:b/>
          <w:sz w:val="24"/>
          <w:szCs w:val="24"/>
        </w:rPr>
        <w:t>Härra Mart Võrklaev</w:t>
      </w:r>
    </w:p>
    <w:p>
      <w:pPr>
        <w:pStyle w:val="Normal"/>
        <w:spacing w:before="0" w:after="0"/>
        <w:rPr>
          <w:b/>
          <w:sz w:val="24"/>
          <w:szCs w:val="24"/>
        </w:rPr>
      </w:pPr>
      <w:r>
        <w:rPr>
          <w:b/>
          <w:sz w:val="24"/>
          <w:szCs w:val="24"/>
        </w:rPr>
        <w:t>Rahandusministeerium</w:t>
      </w:r>
    </w:p>
    <w:p>
      <w:pPr>
        <w:pStyle w:val="Normal"/>
        <w:spacing w:before="0" w:after="0"/>
        <w:rPr>
          <w:b/>
          <w:sz w:val="24"/>
          <w:szCs w:val="24"/>
        </w:rPr>
      </w:pPr>
      <w:r>
        <w:rPr>
          <w:b/>
          <w:sz w:val="24"/>
          <w:szCs w:val="24"/>
        </w:rPr>
        <w:t>info@fin.ee</w:t>
      </w:r>
    </w:p>
    <w:p>
      <w:pPr>
        <w:pStyle w:val="Normal"/>
        <w:spacing w:before="0" w:after="0"/>
        <w:rPr>
          <w:b/>
        </w:rPr>
      </w:pPr>
      <w:r>
        <w:rPr>
          <w:b/>
        </w:rPr>
      </w:r>
    </w:p>
    <w:p>
      <w:pPr>
        <w:pStyle w:val="Normal"/>
        <w:spacing w:before="0" w:after="0"/>
        <w:rPr>
          <w:b/>
        </w:rPr>
      </w:pPr>
      <w:r>
        <w:rPr>
          <w:b/>
        </w:rPr>
      </w:r>
    </w:p>
    <w:p>
      <w:pPr>
        <w:pStyle w:val="Normal"/>
        <w:spacing w:before="0" w:after="0"/>
        <w:rPr>
          <w:b/>
        </w:rPr>
      </w:pPr>
      <w:r>
        <w:rPr>
          <w:b/>
        </w:rPr>
      </w:r>
    </w:p>
    <w:p>
      <w:pPr>
        <w:pStyle w:val="Normal"/>
        <w:spacing w:before="0" w:after="0"/>
        <w:rPr>
          <w:b/>
        </w:rPr>
      </w:pPr>
      <w:r>
        <w:rPr>
          <w:b/>
        </w:rPr>
      </w:r>
    </w:p>
    <w:p>
      <w:pPr>
        <w:pStyle w:val="Normal"/>
        <w:spacing w:before="0" w:after="0"/>
        <w:rPr>
          <w:b/>
        </w:rPr>
      </w:pPr>
      <w:r>
        <w:rPr>
          <w:b/>
        </w:rPr>
      </w:r>
    </w:p>
    <w:p>
      <w:pPr>
        <w:pStyle w:val="Normal"/>
        <w:spacing w:before="0" w:after="0"/>
        <w:rPr>
          <w:b/>
        </w:rPr>
      </w:pPr>
      <w:r>
        <w:rPr>
          <w:b/>
        </w:rPr>
      </w:r>
    </w:p>
    <w:p>
      <w:pPr>
        <w:pStyle w:val="Normal"/>
        <w:spacing w:before="0" w:after="0"/>
        <w:rPr>
          <w:b/>
        </w:rPr>
      </w:pPr>
      <w:r>
        <w:rPr>
          <w:b/>
        </w:rPr>
      </w:r>
    </w:p>
    <w:p>
      <w:pPr>
        <w:pStyle w:val="Normal"/>
        <w:spacing w:before="0" w:after="0"/>
        <w:ind w:firstLine="708" w:left="7080"/>
        <w:jc w:val="center"/>
        <w:rPr>
          <w:rFonts w:cs="Calibri" w:cstheme="minorHAnsi"/>
          <w:b/>
          <w:sz w:val="24"/>
          <w:szCs w:val="24"/>
        </w:rPr>
      </w:pPr>
      <w:r>
        <w:rPr>
          <w:rFonts w:cs="Calibri" w:cstheme="minorHAnsi"/>
          <w:b/>
          <w:sz w:val="24"/>
          <w:szCs w:val="24"/>
        </w:rPr>
        <w:t>30</w:t>
      </w:r>
      <w:r>
        <w:rPr>
          <w:rFonts w:cs="Calibri" w:cstheme="minorHAnsi"/>
          <w:b/>
          <w:sz w:val="24"/>
          <w:szCs w:val="24"/>
        </w:rPr>
        <w:t>.01.2024</w:t>
      </w:r>
    </w:p>
    <w:p>
      <w:pPr>
        <w:pStyle w:val="Normal"/>
        <w:spacing w:before="0" w:after="0"/>
        <w:rPr>
          <w:rFonts w:cs="Calibri" w:cstheme="minorHAnsi"/>
          <w:b/>
          <w:sz w:val="24"/>
          <w:szCs w:val="24"/>
        </w:rPr>
      </w:pPr>
      <w:r>
        <w:rPr>
          <w:rFonts w:cs="Calibri" w:cstheme="minorHAnsi"/>
          <w:b/>
          <w:sz w:val="24"/>
          <w:szCs w:val="24"/>
        </w:rPr>
        <w:t>TAOTLUS</w:t>
      </w:r>
    </w:p>
    <w:p>
      <w:pPr>
        <w:pStyle w:val="Normal"/>
        <w:spacing w:before="0" w:after="0"/>
        <w:rPr>
          <w:rFonts w:cs="Calibri" w:cstheme="minorHAnsi"/>
          <w:sz w:val="24"/>
          <w:szCs w:val="24"/>
        </w:rPr>
      </w:pPr>
      <w:r>
        <w:rPr>
          <w:rFonts w:cs="Calibri" w:cstheme="minorHAnsi"/>
          <w:sz w:val="24"/>
          <w:szCs w:val="24"/>
        </w:rPr>
      </w:r>
    </w:p>
    <w:p>
      <w:pPr>
        <w:pStyle w:val="Normal"/>
        <w:spacing w:before="0" w:after="0"/>
        <w:rPr>
          <w:rFonts w:cs="Calibri" w:cstheme="minorHAnsi"/>
          <w:color w:val="000000"/>
          <w:sz w:val="24"/>
          <w:szCs w:val="24"/>
        </w:rPr>
      </w:pPr>
      <w:r>
        <w:rPr>
          <w:rFonts w:cs="Calibri" w:cstheme="minorHAnsi"/>
          <w:color w:val="000000"/>
          <w:sz w:val="24"/>
          <w:szCs w:val="24"/>
        </w:rPr>
        <w:tab/>
        <w:t>Pokumaa Sihtasutus on loodud 21.09.2000 Edgar Valteri eestvõttel ning tegutseb armastatud kunstniku, kirjaniku ja loodusesteedi mõtete teostaja ja tema pärandi hoidjana. Lisaks Edgar Valterile kuuluvad asutajate hulka Eesti Vabariik (Regionaal- ja Põllumajandusministeerium), Kanepi vald, Urvaste vald (Antsla vald), Eestimaa Looduse Fond (ELF), AS Eesti Post/Omniva ja Võro Selts VKKF.</w:t>
      </w:r>
    </w:p>
    <w:p>
      <w:pPr>
        <w:pStyle w:val="Normal"/>
        <w:spacing w:before="0" w:after="0"/>
        <w:rPr>
          <w:rFonts w:cs="Calibri" w:cstheme="minorHAnsi"/>
          <w:color w:val="000000"/>
          <w:sz w:val="24"/>
          <w:szCs w:val="24"/>
        </w:rPr>
      </w:pPr>
      <w:r>
        <w:rPr>
          <w:rFonts w:cs="Calibri" w:cstheme="minorHAnsi"/>
          <w:color w:val="000000"/>
          <w:sz w:val="24"/>
          <w:szCs w:val="24"/>
        </w:rPr>
        <w:t>Pokumaa Sihtasutus on võtnud oma südameasjaks toetada laste, noorte ning täna ka täiskasvanute haridust ja laiendada silmaringi kunstis, kirjanduses, loodusesteetikas ja säästvas majandamises. Juurutame külalistes ökoloogilist mõtlemist ja säästvat metsandust. Nii majandame ka oma metsi.</w:t>
      </w:r>
    </w:p>
    <w:p>
      <w:pPr>
        <w:pStyle w:val="Normal"/>
        <w:spacing w:before="0" w:after="0"/>
        <w:rPr>
          <w:rFonts w:cs="Calibri" w:cstheme="minorHAnsi"/>
          <w:color w:val="000000"/>
          <w:sz w:val="24"/>
          <w:szCs w:val="24"/>
        </w:rPr>
      </w:pPr>
      <w:r>
        <w:rPr>
          <w:rFonts w:cs="Calibri" w:cstheme="minorHAnsi"/>
          <w:color w:val="000000"/>
          <w:sz w:val="24"/>
          <w:szCs w:val="24"/>
        </w:rPr>
        <w:tab/>
        <w:t xml:space="preserve">Pokukoda, kui Pokumaa sümbol, avati E.Valteri eestvedamisel 2008. aastal. Pokukoda on Eesti unikaalseim palkehitis, kus saab lastega mõnusalt ja harivalt aega veeta ning tutvuda Edgar Valteri elu ja loominguga. Aja jooksul on Pokumaad arendatud vastavalt võimalustele. Aastate jooksul on ehitatud Padasoomäe talukompleks - ait, Puuko tare ja suitsusaun.  </w:t>
      </w:r>
    </w:p>
    <w:p>
      <w:pPr>
        <w:pStyle w:val="Normal"/>
        <w:spacing w:before="0" w:after="0"/>
        <w:rPr>
          <w:rFonts w:cs="Calibri" w:cstheme="minorHAnsi"/>
          <w:color w:val="000000"/>
          <w:sz w:val="24"/>
          <w:szCs w:val="24"/>
        </w:rPr>
      </w:pPr>
      <w:r>
        <w:rPr>
          <w:rFonts w:cs="Calibri" w:cstheme="minorHAnsi"/>
          <w:color w:val="000000"/>
          <w:sz w:val="24"/>
          <w:szCs w:val="24"/>
        </w:rPr>
        <w:tab/>
        <w:t>Alates 2021. aastast on Pokumaa ka kirjastaja. Välja on antud ja müüakse koostöös Apollo raamatukauplustega Edgar Valteri teoste kordustrükke. Nende hulgas on tema õlimaalide esinduslik album. Ühtlasi uuendati vaatetorn vahetati välja kõik vahelaed ja ehitati uus turvalisem trepp.</w:t>
      </w:r>
    </w:p>
    <w:p>
      <w:pPr>
        <w:pStyle w:val="Normal"/>
        <w:spacing w:before="0" w:after="0"/>
        <w:rPr>
          <w:rFonts w:cs="Calibri" w:cstheme="minorHAnsi"/>
          <w:color w:val="000000"/>
          <w:sz w:val="24"/>
          <w:szCs w:val="24"/>
        </w:rPr>
      </w:pPr>
      <w:r>
        <w:rPr>
          <w:rFonts w:cs="Calibri" w:cstheme="minorHAnsi"/>
          <w:color w:val="000000"/>
          <w:sz w:val="24"/>
          <w:szCs w:val="24"/>
        </w:rPr>
        <w:tab/>
        <w:t>2022. aastal sai valmis nõuetele vastav köök Padasoomäel Puuko tares. Toidutareni toodi veetorustik ja köök varustati külmikute, kohviaparaadi ja muude vajalike seadmetega. Sügiseti on osaletud piirkonna toidusündmusel “Metsast taldrikule”. Puuko toidutare on saanud tuntuks kohalike hulgas, kes ka kaugemast ümbruskonnast ikka ja jälle oma sõpradega sööma tulevad. Nii on oluliselt täienenud Pokumaa korduvkülastajate seltskond. Puuko tare abil on pakutud cateringi teenust pidulaudadele ning pokukojas on mitmed sünnipäeva-, seminari- ja jõulupeo seltskonnad toitlustatud suupistete, sooja toidu ning tordiga.</w:t>
      </w:r>
    </w:p>
    <w:p>
      <w:pPr>
        <w:pStyle w:val="Normal"/>
        <w:spacing w:before="0" w:after="0"/>
        <w:rPr>
          <w:rFonts w:cs="Calibri" w:cstheme="minorHAnsi"/>
          <w:color w:val="000000"/>
          <w:sz w:val="24"/>
          <w:szCs w:val="24"/>
        </w:rPr>
      </w:pPr>
      <w:r>
        <w:rPr>
          <w:rFonts w:cs="Calibri" w:cstheme="minorHAnsi"/>
          <w:color w:val="000000"/>
          <w:sz w:val="24"/>
          <w:szCs w:val="24"/>
        </w:rPr>
        <w:tab/>
        <w:t xml:space="preserve">2023. aastal vajas Pokukoja hoone pealiskatus vahetust. Antsla ja Kanepi valla toel soetati katuse materjal ning paigaldustööd tehti oma jõududega. Eelmise aasta hooaja alguseks valmis uus külakiik ning koostöös Urvaste kooli noortemalevaga rajaiti eelmisest suurem püstkoda. Ka saunatiik sai puhastatud ning selle kaldale rajati liivarand. </w:t>
      </w:r>
    </w:p>
    <w:p>
      <w:pPr>
        <w:pStyle w:val="Normal"/>
        <w:spacing w:before="0" w:after="0"/>
        <w:rPr>
          <w:rFonts w:cs="Calibri" w:cstheme="minorHAnsi"/>
          <w:color w:val="000000"/>
          <w:sz w:val="24"/>
          <w:szCs w:val="24"/>
        </w:rPr>
      </w:pPr>
      <w:r>
        <w:rPr>
          <w:rFonts w:cs="Calibri" w:cstheme="minorHAnsi"/>
          <w:color w:val="000000"/>
          <w:sz w:val="24"/>
          <w:szCs w:val="24"/>
        </w:rPr>
        <w:tab/>
        <w:t>Suviti korraldatakse kontserte ja lavastatakse etendusi. Eelmisel aastal külastas kolme kontserti ligi tuhatkond kuulajat. Lumega viiakse läbi talveprogrammi “Puuko, pokud ja puuslikud”, mis sai loodud Rahvakultuuri Keskus toetuse toel. Koolitusprogrammide valikus on erinevate juhendajate poolt pakutavad töötoad tuulekelladest lihtsama talumööblini.</w:t>
      </w:r>
    </w:p>
    <w:p>
      <w:pPr>
        <w:pStyle w:val="Normal"/>
        <w:spacing w:before="0" w:after="0"/>
        <w:rPr>
          <w:rFonts w:cs="Calibri" w:cstheme="minorHAnsi"/>
          <w:color w:val="000000"/>
          <w:sz w:val="24"/>
          <w:szCs w:val="24"/>
        </w:rPr>
      </w:pPr>
      <w:r>
        <w:rPr>
          <w:rFonts w:cs="Calibri" w:cstheme="minorHAnsi"/>
          <w:color w:val="000000"/>
          <w:sz w:val="24"/>
          <w:szCs w:val="24"/>
        </w:rPr>
        <w:tab/>
        <w:t>Suvi 2024 on Pokumaale väga oluline ja vastutusrikas, sest osaletakse Tartu 2024kultuuripealinna programmis rahvusvahelise looduskunsti sümpoosiumiga “LOOduse LOOdu LOOmingus”. Seekordne sümpoosium on teine, eelmisest suurem ning toimub kolme aastase vaheaja järel. Valmivad teosed jäävad nende eluea lõpuni Pokumaa metsaradadele ning seekord ka Antsla ja Kanepi valla avalikku ruumi.</w:t>
      </w:r>
    </w:p>
    <w:p>
      <w:pPr>
        <w:pStyle w:val="Normal"/>
        <w:spacing w:before="0" w:after="0"/>
        <w:rPr>
          <w:rFonts w:cs="Calibri" w:cstheme="minorHAnsi"/>
          <w:color w:val="000000"/>
          <w:sz w:val="24"/>
          <w:szCs w:val="24"/>
        </w:rPr>
      </w:pPr>
      <w:r>
        <w:rPr>
          <w:rFonts w:cs="Calibri" w:cstheme="minorHAnsi"/>
          <w:color w:val="000000"/>
          <w:sz w:val="24"/>
          <w:szCs w:val="24"/>
        </w:rPr>
        <w:t xml:space="preserve">   </w:t>
      </w:r>
      <w:r>
        <w:rPr>
          <w:rFonts w:cs="Calibri" w:cstheme="minorHAnsi"/>
          <w:color w:val="000000"/>
          <w:sz w:val="24"/>
          <w:szCs w:val="24"/>
        </w:rPr>
        <w:tab/>
        <w:t>Käesolevast aastast on Pokumaa arvatud Muuseumikaarti partnerettevõtete hulka ning jätkatakse aastatepikkust koostööd Laste Lõunamaa teiste liikmetega.</w:t>
      </w:r>
    </w:p>
    <w:p>
      <w:pPr>
        <w:pStyle w:val="Normal"/>
        <w:spacing w:before="0" w:after="0"/>
        <w:rPr>
          <w:rFonts w:cs="Calibri" w:cstheme="minorHAnsi"/>
          <w:color w:val="000000"/>
          <w:sz w:val="24"/>
          <w:szCs w:val="24"/>
        </w:rPr>
      </w:pPr>
      <w:r>
        <w:rPr>
          <w:rFonts w:cs="Calibri" w:cstheme="minorHAnsi"/>
          <w:color w:val="000000"/>
          <w:sz w:val="24"/>
          <w:szCs w:val="24"/>
        </w:rPr>
        <w:tab/>
        <w:t>On lähenemas Edgar Valteri 95. sünniaastapäev. Seda silmas pidades,on praegu ettevalmistamisel muusikal “Printsess ja karjuspoiss”, mis on inspireeritud Edgar Valteri muinasjutulistest tegelastest ja värvikast loomingust. Eesti Kultuurkapitali toel on valmimas Janno Põldma sulest kahevaatuseline muusikali sisu ja tekstid. Jaanuarist 2024 alustas muusika loomist Priit Pajusaar ja laulutekstid kirjutab Leelo Tungal. Koostöös muusikali loojatega vaadatakse Vanemuise teatri poole unistusega peredele ja Edgar Valteri elutöö austajatele mõeldud muusikal lähiaastatel lavale tuua.</w:t>
      </w:r>
    </w:p>
    <w:p>
      <w:pPr>
        <w:pStyle w:val="Normal"/>
        <w:spacing w:before="0" w:after="0"/>
        <w:rPr>
          <w:rFonts w:cs="Calibri" w:cstheme="minorHAnsi"/>
          <w:color w:val="000000"/>
          <w:sz w:val="24"/>
          <w:szCs w:val="24"/>
        </w:rPr>
      </w:pPr>
      <w:r>
        <w:rPr>
          <w:rFonts w:cs="Calibri" w:cstheme="minorHAnsi"/>
          <w:color w:val="000000"/>
          <w:sz w:val="24"/>
          <w:szCs w:val="24"/>
        </w:rPr>
        <w:tab/>
        <w:t>Viimaste aastate tegevus on laiendanud Pokumaa külastajate spektrit ja üha enam külastavad Pokumaad täiskasvanute grupid. Vaadatakse iga aastaga enam naabrite suunas, eelkõige Läti poole.</w:t>
      </w:r>
    </w:p>
    <w:p>
      <w:pPr>
        <w:pStyle w:val="Normal"/>
        <w:spacing w:before="0" w:after="0"/>
        <w:rPr>
          <w:rFonts w:cs="Calibri" w:cstheme="minorHAnsi"/>
          <w:color w:val="000000"/>
          <w:sz w:val="24"/>
          <w:szCs w:val="24"/>
        </w:rPr>
      </w:pPr>
      <w:r>
        <w:rPr>
          <w:rFonts w:cs="Calibri" w:cstheme="minorHAnsi"/>
          <w:color w:val="000000"/>
          <w:sz w:val="24"/>
          <w:szCs w:val="24"/>
        </w:rPr>
        <w:tab/>
        <w:t>Suuremateks unistusteks on laiendada metsaradasid, mis on külastajaskonna suurenemisel meile kitsaks jäänud ning vajadus on majutuse loomiseks. Seni oleme teinud selles osas koostööd Uhtjärve Ürgoru Nõiariigiga, kuid saamata jäänud tulu majutusest ei võimalda seda enda arenguks kasutada. Soovime jätkata alustatuga Padasoomäe platsidel ja luua E.Valteri nägemuse järgi väliala lastele. Selleks on koostöös Aare Baumeriga Tallinna Energia- ja Avastuskeskusest valminud eksponaatide kirjeldused ja tehnilised vajadused.</w:t>
      </w:r>
    </w:p>
    <w:p>
      <w:pPr>
        <w:pStyle w:val="Normal"/>
        <w:spacing w:before="0" w:after="0"/>
        <w:rPr>
          <w:rFonts w:cs="Calibri" w:cstheme="minorHAnsi"/>
          <w:color w:val="000000"/>
          <w:sz w:val="24"/>
          <w:szCs w:val="24"/>
        </w:rPr>
      </w:pPr>
      <w:r>
        <w:rPr>
          <w:rFonts w:cs="Calibri" w:cstheme="minorHAnsi"/>
          <w:color w:val="000000"/>
          <w:sz w:val="24"/>
          <w:szCs w:val="24"/>
        </w:rPr>
        <w:tab/>
        <w:t>Osaleme igal aastal messidel nii enda kui ka piirkonna tutvustamiseks. Seni ollakse Võru- või Põlvamaa boksides abiks piirkonna tutvustamisel. Eesti Maaturismi MTÜ liikmena oleme kasutanud võimalust Pokumaa tegevusi tutvusta ühisel ette nähtud alal. Käesoleval aastal on Touresti meeskond kutsunud meid oma tegevustega elavdama messi lasteala. Samuti oodatakse pokurahvast sügisel Helsingi Martin markkinatele (mardilaadale).</w:t>
      </w:r>
    </w:p>
    <w:p>
      <w:pPr>
        <w:pStyle w:val="Normal"/>
        <w:spacing w:before="0" w:after="0"/>
        <w:rPr>
          <w:rFonts w:cs="Calibri" w:cstheme="minorHAnsi"/>
          <w:color w:val="000000"/>
          <w:sz w:val="24"/>
          <w:szCs w:val="24"/>
        </w:rPr>
      </w:pPr>
      <w:r>
        <w:rPr>
          <w:rFonts w:cs="Calibri" w:cstheme="minorHAnsi"/>
          <w:color w:val="000000"/>
          <w:sz w:val="24"/>
          <w:szCs w:val="24"/>
        </w:rPr>
        <w:tab/>
        <w:t xml:space="preserve">Pöördume Teie poole, kuna Rahandusministeeriumi bilanssi kuulub kaks Pokumaa  territooriumiga piirnevat suhteliselt kehvas seisundis metsakinnistut Pokumetsa katastritunnusega 84301:001:0304 ja Pokusalu katastritunnusega 84301:001:0307. </w:t>
      </w:r>
    </w:p>
    <w:p>
      <w:pPr>
        <w:pStyle w:val="Normal"/>
        <w:spacing w:before="0" w:after="0"/>
        <w:rPr>
          <w:rFonts w:cs="Calibri" w:cstheme="minorHAnsi"/>
          <w:color w:val="000000"/>
          <w:sz w:val="24"/>
          <w:szCs w:val="24"/>
        </w:rPr>
      </w:pPr>
      <w:r>
        <w:rPr>
          <w:rFonts w:cs="Calibri" w:cstheme="minorHAnsi"/>
          <w:color w:val="000000"/>
          <w:sz w:val="24"/>
          <w:szCs w:val="24"/>
        </w:rPr>
        <w:tab/>
        <w:t>Palume kaaluda antud kinnistute üleandmist Pokumaa Sihtasutusele. Üleantavad metsad annaksid mõistlikul viisil majandades ja kasutusse võttes võimaluse SA-l Pokumaa korrastada hukka lastud mets, rajada täiendavaid õpperadasid ning siduda ala Pokumaa tegevustega. Näiteks Covid-19 kriisi ajal kasutasid paljud inimesed Pokumaa korrastatud radadel värskes õhus liikumise võimalusi. Kuna rajad on tähistatud ja varustatud erinavate infotahvlitega, siis annavad Pokumaa metsad suurepärase võimaluse külastajate harimiseks ja nõnda tõsta elanikkonna metsateadlikkust. Lisaks pakub Pokumaa loodus- ja kunstiõppelisi programme lasteaedadele ja koolidele tehes koostööd Keskkonnainvesteeringute Keskusega. Kõikide programmide keskmeks on loodushoid ja mets. Lisanduvad metsaalad annavad võimaluse matkaradade laiendamiseks ja avardavad võimalusi olemasolevate õppeprogrammide täiendamiseks ja uute loomiseks. Kokkuvõtteks võiks metsa kasutusse võtt kaasa aidata piirkonna sotsiaalmajanduslikule arengule toetades Kagu-Eesti ettevõtlust ja ettevõtlikust. Oleme nõus igakülgselt informatsiooni jagama ning koostööd tegema.</w:t>
      </w:r>
    </w:p>
    <w:p>
      <w:pPr>
        <w:pStyle w:val="Normal"/>
        <w:spacing w:before="0" w:after="0"/>
        <w:rPr>
          <w:rFonts w:cs="Calibri" w:cstheme="minorHAnsi"/>
          <w:color w:val="000000"/>
          <w:sz w:val="24"/>
          <w:szCs w:val="24"/>
        </w:rPr>
      </w:pPr>
      <w:r>
        <w:rPr>
          <w:rFonts w:cs="Calibri" w:cstheme="minorHAnsi"/>
          <w:color w:val="000000"/>
          <w:sz w:val="24"/>
          <w:szCs w:val="24"/>
        </w:rPr>
      </w:r>
    </w:p>
    <w:p>
      <w:pPr>
        <w:pStyle w:val="BodyText"/>
        <w:spacing w:before="0" w:after="0"/>
        <w:rPr>
          <w:rFonts w:cs="Calibri" w:cstheme="minorHAnsi"/>
          <w:color w:val="000000"/>
          <w:sz w:val="24"/>
          <w:szCs w:val="24"/>
        </w:rPr>
      </w:pPr>
      <w:bookmarkStart w:id="0" w:name="docs-internal-guid-d99579ca-7fff-64a8-42"/>
      <w:bookmarkEnd w:id="0"/>
      <w:r>
        <w:rPr>
          <w:rFonts w:cs="Calibri" w:cstheme="minorHAnsi"/>
          <w:color w:val="000000"/>
          <w:sz w:val="24"/>
          <w:szCs w:val="24"/>
          <w:shd w:fill="auto" w:val="clear"/>
        </w:rPr>
        <w:t xml:space="preserve">Ülevaate programmidest leiab meie kodulehelt </w:t>
      </w:r>
      <w:hyperlink r:id="rId3">
        <w:r>
          <w:rPr>
            <w:rStyle w:val="Hyperlink"/>
            <w:rFonts w:cs="Calibri" w:cstheme="minorHAnsi"/>
            <w:color w:val="000000"/>
            <w:sz w:val="24"/>
            <w:szCs w:val="24"/>
            <w:shd w:fill="auto" w:val="clear"/>
          </w:rPr>
          <w:t>www.pokumaa.ee</w:t>
        </w:r>
      </w:hyperlink>
      <w:r>
        <w:rPr>
          <w:rFonts w:cs="Calibri" w:cstheme="minorHAnsi"/>
          <w:color w:val="000000"/>
          <w:sz w:val="24"/>
          <w:szCs w:val="24"/>
          <w:shd w:fill="auto" w:val="clear"/>
        </w:rPr>
        <w:t>.</w:t>
      </w:r>
    </w:p>
    <w:p>
      <w:pPr>
        <w:pStyle w:val="BodyText"/>
        <w:rPr/>
      </w:pPr>
      <w:r>
        <w:rPr/>
      </w:r>
    </w:p>
    <w:p>
      <w:pPr>
        <w:pStyle w:val="BodyText"/>
        <w:bidi w:val="0"/>
        <w:ind w:hanging="0" w:left="0" w:right="0"/>
        <w:rPr>
          <w:shd w:fill="auto" w:val="clear"/>
        </w:rPr>
      </w:pPr>
      <w:r>
        <w:rPr>
          <w:shd w:fill="auto" w:val="clear"/>
        </w:rPr>
        <w:t>Loodame Teie tähelepanule ja palume Teie toetust SA Pokumaa eesmärkide saavutamisel.</w:t>
      </w:r>
    </w:p>
    <w:p>
      <w:pPr>
        <w:pStyle w:val="BodyText"/>
        <w:rPr/>
      </w:pPr>
      <w:r>
        <w:rPr/>
        <w:br/>
      </w:r>
    </w:p>
    <w:p>
      <w:pPr>
        <w:pStyle w:val="Normal"/>
        <w:spacing w:before="0" w:after="0"/>
        <w:rPr>
          <w:rFonts w:cs="Calibri" w:cstheme="minorHAnsi"/>
          <w:color w:val="000000"/>
          <w:sz w:val="24"/>
          <w:szCs w:val="24"/>
        </w:rPr>
      </w:pPr>
      <w:r>
        <w:rPr>
          <w:rFonts w:cs="Calibri" w:cstheme="minorHAnsi"/>
          <w:color w:val="000000"/>
          <w:sz w:val="24"/>
          <w:szCs w:val="24"/>
        </w:rPr>
        <w:t>Lugupidamisega</w:t>
      </w:r>
    </w:p>
    <w:p>
      <w:pPr>
        <w:pStyle w:val="Normal"/>
        <w:spacing w:before="0" w:after="0"/>
        <w:rPr>
          <w:rFonts w:cs="Calibri" w:cstheme="minorHAnsi"/>
          <w:color w:themeColor="background1" w:themeShade="a6" w:val="A6A6A6"/>
          <w:sz w:val="24"/>
          <w:szCs w:val="24"/>
        </w:rPr>
      </w:pPr>
      <w:r>
        <w:rPr>
          <w:rFonts w:cs="Calibri" w:cstheme="minorHAnsi"/>
          <w:color w:themeColor="background1" w:themeShade="a6" w:val="A6A6A6"/>
          <w:sz w:val="24"/>
          <w:szCs w:val="24"/>
        </w:rPr>
        <w:t>/</w:t>
      </w:r>
      <w:r>
        <w:rPr>
          <w:rFonts w:cs="Calibri" w:cstheme="minorHAnsi"/>
          <w:i/>
          <w:color w:themeColor="background1" w:themeShade="a6" w:val="A6A6A6"/>
          <w:sz w:val="24"/>
          <w:szCs w:val="24"/>
        </w:rPr>
        <w:t>allkirjastatud digitaalselt</w:t>
      </w:r>
      <w:r>
        <w:rPr>
          <w:rFonts w:cs="Calibri" w:cstheme="minorHAnsi"/>
          <w:color w:themeColor="background1" w:themeShade="a6" w:val="A6A6A6"/>
          <w:sz w:val="24"/>
          <w:szCs w:val="24"/>
        </w:rPr>
        <w:t>/</w:t>
        <w:tab/>
        <w:tab/>
        <w:tab/>
        <w:tab/>
        <w:t>/</w:t>
      </w:r>
      <w:r>
        <w:rPr>
          <w:rFonts w:cs="Calibri" w:cstheme="minorHAnsi"/>
          <w:i/>
          <w:color w:themeColor="background1" w:themeShade="a6" w:val="A6A6A6"/>
          <w:sz w:val="24"/>
          <w:szCs w:val="24"/>
        </w:rPr>
        <w:t>allkirjastatud digitaalselt</w:t>
      </w:r>
      <w:r>
        <w:rPr>
          <w:rFonts w:cs="Calibri" w:cstheme="minorHAnsi"/>
          <w:color w:themeColor="background1" w:themeShade="a6" w:val="A6A6A6"/>
          <w:sz w:val="24"/>
          <w:szCs w:val="24"/>
        </w:rPr>
        <w:t>/</w:t>
      </w:r>
    </w:p>
    <w:p>
      <w:pPr>
        <w:pStyle w:val="Normal"/>
        <w:spacing w:before="0" w:after="0"/>
        <w:rPr>
          <w:rFonts w:cs="Calibri" w:cstheme="minorHAnsi"/>
          <w:color w:val="000000"/>
          <w:sz w:val="24"/>
          <w:szCs w:val="24"/>
        </w:rPr>
      </w:pPr>
      <w:r>
        <w:rPr>
          <w:rFonts w:cs="Calibri" w:cstheme="minorHAnsi"/>
          <w:color w:val="000000"/>
          <w:sz w:val="24"/>
          <w:szCs w:val="24"/>
        </w:rPr>
        <w:t>Avo Kirsbaum</w:t>
        <w:tab/>
        <w:tab/>
        <w:tab/>
        <w:tab/>
        <w:tab/>
        <w:tab/>
      </w:r>
      <w:r>
        <w:rPr>
          <w:rFonts w:cs="Calibri" w:cstheme="minorHAnsi"/>
          <w:color w:val="000000"/>
          <w:sz w:val="24"/>
          <w:szCs w:val="24"/>
        </w:rPr>
        <w:t>Tuuli Merimaa</w:t>
      </w:r>
    </w:p>
    <w:p>
      <w:pPr>
        <w:pStyle w:val="Normal"/>
        <w:spacing w:before="0" w:after="0"/>
        <w:rPr>
          <w:rFonts w:cs="Calibri" w:cstheme="minorHAnsi"/>
          <w:sz w:val="24"/>
          <w:szCs w:val="24"/>
        </w:rPr>
      </w:pPr>
      <w:r>
        <w:rPr>
          <w:rFonts w:cs="Calibri" w:cstheme="minorHAnsi"/>
          <w:sz w:val="24"/>
          <w:szCs w:val="24"/>
        </w:rPr>
        <w:t>Pokumaa SA nõukogu esimees</w:t>
        <w:tab/>
        <w:tab/>
        <w:tab/>
        <w:t xml:space="preserve">Pokumaa SA </w:t>
      </w:r>
      <w:r>
        <w:rPr>
          <w:rFonts w:cs="Calibri" w:cstheme="minorHAnsi"/>
          <w:sz w:val="24"/>
          <w:szCs w:val="24"/>
        </w:rPr>
        <w:t>juhataja</w:t>
      </w:r>
    </w:p>
    <w:p>
      <w:pPr>
        <w:pStyle w:val="Normal"/>
        <w:spacing w:before="0" w:after="0"/>
        <w:rPr>
          <w:rFonts w:cs="Calibri" w:cstheme="minorHAnsi"/>
          <w:sz w:val="24"/>
          <w:szCs w:val="24"/>
        </w:rPr>
      </w:pPr>
      <w:r>
        <w:rPr>
          <w:rFonts w:cs="Calibri" w:cstheme="minorHAnsi"/>
          <w:sz w:val="24"/>
          <w:szCs w:val="24"/>
        </w:rPr>
        <w:t>+372 552332 573</w:t>
        <w:tab/>
        <w:tab/>
        <w:tab/>
        <w:tab/>
        <w:tab/>
      </w:r>
      <w:r>
        <w:rPr>
          <w:rFonts w:cs="Calibri" w:cstheme="minorHAnsi"/>
          <w:sz w:val="24"/>
          <w:szCs w:val="24"/>
        </w:rPr>
        <w:t xml:space="preserve"> </w:t>
      </w:r>
      <w:r>
        <w:rPr>
          <w:b w:val="false"/>
          <w:i w:val="false"/>
          <w:color w:val="000000"/>
          <w:sz w:val="24"/>
        </w:rPr>
        <w:t>+372 5342 5054</w:t>
      </w:r>
    </w:p>
    <w:p>
      <w:pPr>
        <w:pStyle w:val="Normal"/>
        <w:spacing w:before="0" w:after="0"/>
        <w:rPr>
          <w:rFonts w:cs="Calibri" w:cstheme="minorHAnsi"/>
          <w:sz w:val="24"/>
          <w:szCs w:val="24"/>
        </w:rPr>
      </w:pPr>
      <w:hyperlink r:id="rId4">
        <w:r>
          <w:rPr>
            <w:rStyle w:val="Hyperlink"/>
            <w:rFonts w:cs="Calibri" w:cstheme="minorHAnsi"/>
            <w:sz w:val="24"/>
            <w:szCs w:val="24"/>
          </w:rPr>
          <w:t>avo.kirsbaum@antsla.ee</w:t>
        </w:r>
      </w:hyperlink>
      <w:hyperlink r:id="rId5">
        <w:r>
          <w:rPr>
            <w:rFonts w:cs="Calibri" w:cstheme="minorHAnsi"/>
            <w:sz w:val="24"/>
            <w:szCs w:val="24"/>
          </w:rPr>
          <w:tab/>
          <w:tab/>
          <w:tab/>
          <w:tab/>
        </w:r>
      </w:hyperlink>
      <w:hyperlink r:id="rId6">
        <w:r>
          <w:rPr>
            <w:rStyle w:val="Hyperlink"/>
            <w:rFonts w:cs="Calibri" w:cstheme="minorHAnsi"/>
            <w:sz w:val="24"/>
            <w:szCs w:val="24"/>
          </w:rPr>
          <w:t>koda@pokumaa.ee</w:t>
        </w:r>
      </w:hyperlink>
      <w:hyperlink r:id="rId7">
        <w:r>
          <w:rPr>
            <w:rFonts w:cs="Calibri" w:cstheme="minorHAnsi"/>
            <w:sz w:val="24"/>
            <w:szCs w:val="24"/>
          </w:rPr>
          <w:t xml:space="preserve"> </w:t>
        </w:r>
      </w:hyperlink>
    </w:p>
    <w:p>
      <w:pPr>
        <w:pStyle w:val="Normal"/>
        <w:spacing w:before="0" w:after="0"/>
        <w:rPr>
          <w:rFonts w:cs="Calibri" w:cstheme="minorHAnsi"/>
          <w:sz w:val="24"/>
          <w:szCs w:val="24"/>
        </w:rPr>
      </w:pPr>
      <w:r>
        <w:rPr/>
      </w:r>
    </w:p>
    <w:p>
      <w:pPr>
        <w:pStyle w:val="Normal"/>
        <w:spacing w:before="0" w:after="0"/>
        <w:rPr>
          <w:rFonts w:cs="Calibri" w:cstheme="minorHAnsi"/>
          <w:sz w:val="24"/>
          <w:szCs w:val="24"/>
        </w:rPr>
      </w:pPr>
      <w:r>
        <w:rPr/>
      </w:r>
    </w:p>
    <w:p>
      <w:pPr>
        <w:pStyle w:val="Normal"/>
        <w:spacing w:before="0" w:after="0"/>
        <w:rPr>
          <w:rFonts w:cs="Calibri" w:cstheme="minorHAnsi"/>
          <w:sz w:val="24"/>
          <w:szCs w:val="24"/>
        </w:rPr>
      </w:pPr>
      <w:r>
        <w:rPr>
          <w:rFonts w:cs="Calibri" w:cstheme="minorHAnsi"/>
          <w:sz w:val="24"/>
          <w:szCs w:val="24"/>
        </w:rPr>
        <w:t xml:space="preserve">Teadmiseks: </w:t>
        <w:tab/>
        <w:t>Regionaal- ja Põllumajandusministeerium</w:t>
        <w:tab/>
      </w:r>
    </w:p>
    <w:p>
      <w:pPr>
        <w:pStyle w:val="Normal"/>
        <w:spacing w:before="0" w:after="0"/>
        <w:rPr>
          <w:rFonts w:cs="Calibri" w:cstheme="minorHAnsi"/>
          <w:sz w:val="24"/>
          <w:szCs w:val="24"/>
        </w:rPr>
      </w:pPr>
      <w:r>
        <w:rPr>
          <w:rFonts w:cs="Calibri" w:cstheme="minorHAnsi"/>
          <w:sz w:val="24"/>
          <w:szCs w:val="24"/>
        </w:rPr>
        <w:tab/>
        <w:tab/>
      </w:r>
      <w:hyperlink r:id="rId8">
        <w:r>
          <w:rPr>
            <w:rStyle w:val="Hyperlink"/>
            <w:rFonts w:cs="Calibri" w:cstheme="minorHAnsi"/>
            <w:sz w:val="24"/>
            <w:szCs w:val="24"/>
            <w:shd w:fill="FFFFFF" w:val="clear"/>
          </w:rPr>
          <w:t>info@agri.ee</w:t>
        </w:r>
      </w:hyperlink>
      <w:r>
        <w:rPr>
          <w:rFonts w:cs="Calibri" w:cstheme="minorHAnsi"/>
          <w:sz w:val="24"/>
          <w:szCs w:val="24"/>
        </w:rPr>
        <w:t xml:space="preserve"> </w:t>
      </w:r>
    </w:p>
    <w:sectPr>
      <w:footerReference w:type="default" r:id="rId9"/>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roman"/>
    <w:pitch w:val="variable"/>
  </w:font>
  <w:font w:name="Liberation Mono">
    <w:altName w:val="Courier New"/>
    <w:charset w:val="ba"/>
    <w:family w:val="modern"/>
    <w:pitch w:val="fixed"/>
  </w:font>
  <w:font w:name="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8" w:space="5" w:color="000000"/>
      </w:pBdr>
      <w:spacing w:before="0" w:after="200"/>
      <w:rPr>
        <w:rFonts w:ascii="Arial" w:hAnsi="Arial" w:cs="Arial"/>
        <w:sz w:val="20"/>
        <w:szCs w:val="20"/>
      </w:rPr>
    </w:pPr>
    <w:r>
      <w:rPr>
        <w:rFonts w:cs="Arial" w:ascii="Arial" w:hAnsi="Arial"/>
        <w:sz w:val="20"/>
        <w:szCs w:val="20"/>
      </w:rPr>
      <w:t>Urvaste küla, Antsla vald</w:t>
      <w:tab/>
      <w:tab/>
      <w:t>Tel +372 5342 5054</w:t>
      <w:tab/>
      <w:tab/>
      <w:t xml:space="preserve">A/a </w:t>
    </w:r>
    <w:r>
      <w:rPr>
        <w:rFonts w:cs="Arial" w:ascii="Arial" w:hAnsi="Arial"/>
        <w:color w:val="000000"/>
        <w:sz w:val="20"/>
        <w:szCs w:val="20"/>
      </w:rPr>
      <w:t xml:space="preserve">EE652200221014832412 </w:t>
    </w:r>
    <w:r>
      <w:rPr>
        <w:rFonts w:cs="Arial" w:ascii="Arial" w:hAnsi="Arial"/>
        <w:sz w:val="20"/>
        <w:szCs w:val="20"/>
      </w:rPr>
      <w:t>Võrumaa 66518</w:t>
      <w:tab/>
      <w:tab/>
      <w:tab/>
      <w:t>E-post info@pokumaa.ee</w:t>
      <w:tab/>
      <w:t>Registrikood 90001871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62a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paragraph" w:styleId="Heading2">
    <w:name w:val="Heading 2"/>
    <w:basedOn w:val="Normal"/>
    <w:next w:val="Normal"/>
    <w:link w:val="Heading2Char"/>
    <w:qFormat/>
    <w:rsid w:val="001c63ff"/>
    <w:pPr>
      <w:keepNext w:val="true"/>
      <w:numPr>
        <w:ilvl w:val="1"/>
        <w:numId w:val="1"/>
      </w:numPr>
      <w:suppressAutoHyphens w:val="true"/>
      <w:spacing w:lineRule="auto" w:line="240" w:before="0" w:after="0"/>
      <w:outlineLvl w:val="1"/>
    </w:pPr>
    <w:rPr>
      <w:rFonts w:ascii="Times New Roman" w:hAnsi="Times New Roman" w:eastAsia="Times New Roman" w:cs="Times New Roman"/>
      <w:b/>
      <w:szCs w:val="20"/>
      <w:lang w:eastAsia="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012cc"/>
    <w:rPr>
      <w:rFonts w:ascii="Tahoma" w:hAnsi="Tahoma" w:cs="Tahoma"/>
      <w:sz w:val="16"/>
      <w:szCs w:val="16"/>
    </w:rPr>
  </w:style>
  <w:style w:type="character" w:styleId="HeaderChar" w:customStyle="1">
    <w:name w:val="Header Char"/>
    <w:basedOn w:val="DefaultParagraphFont"/>
    <w:uiPriority w:val="99"/>
    <w:qFormat/>
    <w:rsid w:val="001c63ff"/>
    <w:rPr/>
  </w:style>
  <w:style w:type="character" w:styleId="FooterChar" w:customStyle="1">
    <w:name w:val="Footer Char"/>
    <w:basedOn w:val="DefaultParagraphFont"/>
    <w:uiPriority w:val="99"/>
    <w:qFormat/>
    <w:rsid w:val="001c63ff"/>
    <w:rPr/>
  </w:style>
  <w:style w:type="character" w:styleId="Heading2Char" w:customStyle="1">
    <w:name w:val="Heading 2 Char"/>
    <w:basedOn w:val="DefaultParagraphFont"/>
    <w:qFormat/>
    <w:rsid w:val="001c63ff"/>
    <w:rPr>
      <w:rFonts w:ascii="Times New Roman" w:hAnsi="Times New Roman" w:eastAsia="Times New Roman" w:cs="Times New Roman"/>
      <w:b/>
      <w:szCs w:val="20"/>
      <w:lang w:eastAsia="ar-SA"/>
    </w:rPr>
  </w:style>
  <w:style w:type="character" w:styleId="Hyperlink">
    <w:name w:val="Hyperlink"/>
    <w:rPr>
      <w:color w:val="000080"/>
      <w:u w:val="single"/>
    </w:rPr>
  </w:style>
  <w:style w:type="paragraph" w:styleId="Pealkiri">
    <w:name w:val="Pealkiri"/>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BalloonTextChar"/>
    <w:uiPriority w:val="99"/>
    <w:semiHidden/>
    <w:unhideWhenUsed/>
    <w:qFormat/>
    <w:rsid w:val="009012cc"/>
    <w:pPr>
      <w:spacing w:lineRule="auto" w:line="240" w:before="0" w:after="0"/>
    </w:pPr>
    <w:rPr>
      <w:rFonts w:ascii="Tahoma" w:hAnsi="Tahoma" w:cs="Tahoma"/>
      <w:sz w:val="16"/>
      <w:szCs w:val="16"/>
    </w:rPr>
  </w:style>
  <w:style w:type="paragraph" w:styleId="Pisjajalus">
    <w:name w:val="Päis ja jalus"/>
    <w:basedOn w:val="Normal"/>
    <w:qFormat/>
    <w:pPr/>
    <w:rPr/>
  </w:style>
  <w:style w:type="paragraph" w:styleId="Header">
    <w:name w:val="Header"/>
    <w:basedOn w:val="Normal"/>
    <w:link w:val="HeaderChar"/>
    <w:uiPriority w:val="99"/>
    <w:unhideWhenUsed/>
    <w:rsid w:val="001c63ff"/>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1c63ff"/>
    <w:pPr>
      <w:tabs>
        <w:tab w:val="clear" w:pos="708"/>
        <w:tab w:val="center" w:pos="4536" w:leader="none"/>
        <w:tab w:val="right" w:pos="9072" w:leader="none"/>
      </w:tabs>
      <w:spacing w:lineRule="auto" w:line="240" w:before="0" w:after="0"/>
    </w:pPr>
    <w:rPr/>
  </w:style>
  <w:style w:type="paragraph" w:styleId="Eelvormindatudtekst">
    <w:name w:val="Eelvormindatud teks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pokumaa.ee/pokumaa-programmid/" TargetMode="External"/><Relationship Id="rId4" Type="http://schemas.openxmlformats.org/officeDocument/2006/relationships/hyperlink" Target="mailto:avo.kirsbaum@antsla.ee" TargetMode="External"/><Relationship Id="rId5" Type="http://schemas.openxmlformats.org/officeDocument/2006/relationships/hyperlink" Target="" TargetMode="External"/><Relationship Id="rId6" Type="http://schemas.openxmlformats.org/officeDocument/2006/relationships/hyperlink" Target="mailto:koda@pokumaa.ee" TargetMode="External"/><Relationship Id="rId7" Type="http://schemas.openxmlformats.org/officeDocument/2006/relationships/hyperlink" Target="" TargetMode="External"/><Relationship Id="rId8" Type="http://schemas.openxmlformats.org/officeDocument/2006/relationships/hyperlink" Target="mailto:info@agri.ee"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291</TotalTime>
  <Application>LibreOffice/7.6.3.2$Windows_X86_64 LibreOffice_project/29d686fea9f6705b262d369fede658f824154cc0</Application>
  <AppVersion>15.0000</AppVersion>
  <Pages>3</Pages>
  <Words>822</Words>
  <Characters>6025</Characters>
  <CharactersWithSpaces>6867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2019-01-07T12:25:00Z</dcterms:created>
  <dc:creator>n</dc:creator>
  <dc:description/>
  <dc:language>et-EE</dc:language>
  <cp:lastModifiedBy/>
  <dcterms:modified xsi:type="dcterms:W3CDTF">2024-01-30T17:42:47Z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